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5C" w:rsidRDefault="009E25E5" w:rsidP="003B565C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3B565C" w:rsidRPr="00202FDB" w:rsidRDefault="009E25E5" w:rsidP="003B565C">
      <w:pPr>
        <w:widowControl w:val="0"/>
        <w:jc w:val="center"/>
        <w:rPr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3B565C" w:rsidRPr="00202FDB">
        <w:rPr>
          <w:bCs/>
          <w:sz w:val="20"/>
        </w:rPr>
        <w:t xml:space="preserve"> «</w:t>
      </w:r>
      <w:r w:rsidR="003B565C" w:rsidRPr="00202FDB">
        <w:rPr>
          <w:sz w:val="20"/>
        </w:rPr>
        <w:t>Выдача разрешения на создание страховой</w:t>
      </w:r>
      <w:r w:rsidR="003B565C">
        <w:rPr>
          <w:sz w:val="20"/>
        </w:rPr>
        <w:t xml:space="preserve"> </w:t>
      </w:r>
      <w:r w:rsidR="003B565C" w:rsidRPr="00202FDB">
        <w:rPr>
          <w:sz w:val="20"/>
        </w:rPr>
        <w:t>(перестраховочной) организации</w:t>
      </w:r>
      <w:r w:rsidR="003B565C" w:rsidRPr="00202FDB">
        <w:rPr>
          <w:rStyle w:val="s0"/>
          <w:color w:val="auto"/>
          <w:sz w:val="20"/>
        </w:rPr>
        <w:t>»</w:t>
      </w:r>
    </w:p>
    <w:p w:rsidR="003B565C" w:rsidRPr="00202FDB" w:rsidRDefault="003B565C" w:rsidP="003B565C">
      <w:pPr>
        <w:pStyle w:val="af0"/>
        <w:widowControl w:val="0"/>
        <w:jc w:val="right"/>
        <w:rPr>
          <w:rFonts w:ascii="Times New Roman" w:hAnsi="Times New Roman"/>
          <w:sz w:val="20"/>
          <w:szCs w:val="20"/>
        </w:rPr>
      </w:pPr>
    </w:p>
    <w:p w:rsidR="009E25E5" w:rsidRPr="00202FDB" w:rsidRDefault="009E25E5" w:rsidP="0089132D">
      <w:pPr>
        <w:widowControl w:val="0"/>
        <w:jc w:val="center"/>
        <w:rPr>
          <w:sz w:val="20"/>
        </w:rPr>
      </w:pPr>
    </w:p>
    <w:p w:rsidR="009E25E5" w:rsidRPr="00202FDB" w:rsidRDefault="004960E9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4180" style="position:absolute;left:0;text-align:left;margin-left:412.6pt;margin-top:10.45pt;width:245.1pt;height:31.3pt;z-index:263627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180">
              <w:txbxContent>
                <w:p w:rsidR="001F470B" w:rsidRPr="003556E7" w:rsidRDefault="001F470B" w:rsidP="009E25E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176" style="position:absolute;left:0;text-align:left;margin-left:74.55pt;margin-top:11.1pt;width:115.55pt;height:73.8pt;z-index:263623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4176">
              <w:txbxContent>
                <w:p w:rsidR="001F470B" w:rsidRPr="003556E7" w:rsidRDefault="001F470B" w:rsidP="009E25E5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</w:p>
    <w:p w:rsidR="009E25E5" w:rsidRPr="00202FDB" w:rsidRDefault="004960E9" w:rsidP="0089132D">
      <w:pPr>
        <w:widowControl w:val="0"/>
      </w:pP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4175" style="position:absolute;left:0;text-align:left;margin-left:-30.75pt;margin-top:.35pt;width:101.15pt;height:45.4pt;z-index:263622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175">
              <w:txbxContent>
                <w:p w:rsidR="001F470B" w:rsidRPr="00942258" w:rsidRDefault="001F470B" w:rsidP="009E25E5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4179" style="position:absolute;left:0;text-align:left;margin-left:305.7pt;margin-top:.35pt;width:96pt;height:38.5pt;z-index:263626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4179">
              <w:txbxContent>
                <w:p w:rsidR="001F470B" w:rsidRPr="003556E7" w:rsidRDefault="001F470B" w:rsidP="009E25E5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ДНССР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178" style="position:absolute;left:0;text-align:left;margin-left:194.35pt;margin-top:.2pt;width:106.55pt;height:59.75pt;z-index:263625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178">
              <w:txbxContent>
                <w:p w:rsidR="001F470B" w:rsidRDefault="001F470B" w:rsidP="009E25E5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</w:p>
    <w:p w:rsidR="009E25E5" w:rsidRPr="00202FDB" w:rsidRDefault="009E25E5" w:rsidP="0089132D">
      <w:pPr>
        <w:widowControl w:val="0"/>
      </w:pPr>
    </w:p>
    <w:p w:rsidR="009E25E5" w:rsidRPr="00202FDB" w:rsidRDefault="004960E9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4185" type="#_x0000_t109" style="position:absolute;left:0;text-align:left;margin-left:406.5pt;margin-top:6.65pt;width:251.2pt;height:143.55pt;z-index:263632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185">
              <w:txbxContent>
                <w:p w:rsidR="001F470B" w:rsidRPr="00EF7CFC" w:rsidRDefault="001F470B" w:rsidP="009E25E5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</w:t>
                  </w:r>
                  <w:r w:rsidRPr="00EF7CFC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EF7CFC" w:rsidRDefault="001F470B" w:rsidP="009E25E5">
                  <w:pPr>
                    <w:rPr>
                      <w:bCs/>
                      <w:sz w:val="20"/>
                    </w:rPr>
                  </w:pPr>
                  <w:r w:rsidRPr="00EF7CFC">
                    <w:rPr>
                      <w:bCs/>
                      <w:sz w:val="20"/>
                    </w:rPr>
                    <w:t xml:space="preserve">    в случае установления факта неполноты 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EF7CFC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EF7CFC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EF7CFC">
                    <w:rPr>
                      <w:bCs/>
                      <w:sz w:val="20"/>
                    </w:rPr>
                    <w:t>;</w:t>
                  </w:r>
                </w:p>
                <w:p w:rsidR="001F470B" w:rsidRPr="00EF7CFC" w:rsidRDefault="001F470B" w:rsidP="009E25E5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  </w:t>
                  </w:r>
                  <w:r w:rsidRPr="00EF7CFC">
                    <w:rPr>
                      <w:bCs/>
                      <w:sz w:val="20"/>
                    </w:rPr>
                    <w:t xml:space="preserve">в случае установления факта полноты документов, их рассмотрение на предмет требованиям стандарта, </w:t>
                  </w:r>
                  <w:r w:rsidRPr="00EF7CFC">
                    <w:rPr>
                      <w:sz w:val="20"/>
                    </w:rPr>
                    <w:t>подготовка</w:t>
                  </w:r>
                  <w:r w:rsidRPr="00EF7CFC">
                    <w:rPr>
                      <w:rStyle w:val="s0"/>
                      <w:sz w:val="20"/>
                    </w:rPr>
                    <w:t xml:space="preserve"> представления и проекта постановления</w:t>
                  </w:r>
                  <w:r w:rsidRPr="00EF7CFC">
                    <w:rPr>
                      <w:sz w:val="20"/>
                    </w:rPr>
                    <w:t xml:space="preserve">. </w:t>
                  </w:r>
                  <w:r w:rsidRPr="00EF7CFC">
                    <w:rPr>
                      <w:bCs/>
                      <w:sz w:val="20"/>
                    </w:rPr>
                    <w:t>Направление документов в ДПО на согласование.</w:t>
                  </w:r>
                </w:p>
                <w:p w:rsidR="001F470B" w:rsidRPr="00752809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286" type="#_x0000_t109" style="position:absolute;left:0;text-align:left;margin-left:664.3pt;margin-top:13.55pt;width:77.9pt;height:67.5pt;z-index:26373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86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 w:rsidRPr="00EF7CFC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86" type="#_x0000_t109" style="position:absolute;left:0;text-align:left;margin-left:-35.85pt;margin-top:7.35pt;width:101.35pt;height:136.65pt;z-index:26363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4186">
              <w:txbxContent>
                <w:p w:rsidR="001F470B" w:rsidRPr="002F4FF9" w:rsidRDefault="001F470B" w:rsidP="00BF216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2F4FF9">
                    <w:rPr>
                      <w:sz w:val="20"/>
                    </w:rPr>
                    <w:t>услугополучателем</w:t>
                  </w:r>
                  <w:proofErr w:type="spellEnd"/>
                  <w:r w:rsidRPr="002F4FF9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2F4FF9" w:rsidRDefault="001F470B" w:rsidP="009E25E5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182" type="#_x0000_t109" style="position:absolute;left:0;text-align:left;margin-left:305.7pt;margin-top:7.35pt;width:85.9pt;height:105.95pt;z-index:26362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4182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 w:rsidRPr="00EF7CFC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shap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83" type="#_x0000_t109" style="position:absolute;left:0;text-align:left;margin-left:201pt;margin-top:2.35pt;width:86.35pt;height:108.15pt;z-index:26363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183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 w:rsidRPr="00EF7CFC">
                    <w:rPr>
                      <w:bCs/>
                      <w:sz w:val="20"/>
                    </w:rPr>
                    <w:t>Ознакомление с содержанием документов и наложение на них резолюц</w:t>
                  </w:r>
                  <w:r>
                    <w:rPr>
                      <w:bCs/>
                      <w:sz w:val="20"/>
                    </w:rPr>
                    <w:t>ий, передача документов в ДНССР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4191" style="position:absolute;left:0;text-align:left;flip:y;z-index:263639040;visibility:visible" from="391.6pt,9pt" to="40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81" type="#_x0000_t109" style="position:absolute;left:0;text-align:left;margin-left:78.3pt;margin-top:1.35pt;width:111.8pt;height:124.3pt;z-index:26362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4181">
              <w:txbxContent>
                <w:p w:rsidR="001F470B" w:rsidRPr="00EF7CFC" w:rsidRDefault="001F470B" w:rsidP="009E25E5">
                  <w:pPr>
                    <w:pStyle w:val="2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F7CFC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EF7CFC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EF7CFC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портал, п</w:t>
                  </w:r>
                  <w:r w:rsidRPr="00EF7CFC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87" type="#_x0000_t32" style="position:absolute;left:0;text-align:left;margin-left:657.7pt;margin-top:1.35pt;width:6.6pt;height:0;z-index:263737344" o:connectortype="straight"/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283" type="#_x0000_t32" style="position:absolute;left:0;text-align:left;margin-left:398.15pt;margin-top:.75pt;width:8.35pt;height:3.3pt;flip:x;z-index:263733248" o:connectortype="straight"/>
        </w:pict>
      </w:r>
      <w:r>
        <w:rPr>
          <w:noProof/>
        </w:rPr>
        <w:pict>
          <v:shape id="_x0000_s14284" type="#_x0000_t32" style="position:absolute;left:0;text-align:left;margin-left:391.6pt;margin-top:4pt;width:6.55pt;height:129.15pt;flip:x;z-index:263734272" o:connectortype="straight"/>
        </w:pict>
      </w:r>
      <w:r>
        <w:rPr>
          <w:noProof/>
        </w:rPr>
        <w:pict>
          <v:line id="_x0000_s14189" style="position:absolute;left:0;text-align:left;flip:y;z-index:263636992;visibility:visible" from="287.35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98" type="#_x0000_t109" style="position:absolute;left:0;text-align:left;margin-left:664.3pt;margin-top:14.1pt;width:77.95pt;height:42.9pt;z-index:26364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198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33 календарных 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190" style="position:absolute;left:0;text-align:left;flip:y;z-index:263638016;visibility:visible" from="190.1pt,.55pt" to="20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99" type="#_x0000_t32" style="position:absolute;left:0;text-align:left;margin-left:657.7pt;margin-top:13.65pt;width:6.55pt;height:0;z-index:263647232" o:connectortype="straight"/>
        </w:pict>
      </w:r>
    </w:p>
    <w:p w:rsidR="009E25E5" w:rsidRPr="00202FDB" w:rsidRDefault="009E25E5" w:rsidP="0089132D">
      <w:pPr>
        <w:widowControl w:val="0"/>
      </w:pP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97" type="#_x0000_t109" style="position:absolute;left:0;text-align:left;margin-left:305.7pt;margin-top:13.6pt;width:82.25pt;height:44.5pt;z-index:2636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197">
              <w:txbxContent>
                <w:p w:rsidR="001F470B" w:rsidRPr="00EF7CFC" w:rsidRDefault="001F470B" w:rsidP="00BF216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193" type="#_x0000_t32" style="position:absolute;left:0;text-align:left;margin-left:346.6pt;margin-top:.6pt;width:0;height:13pt;z-index:263641088" o:connectortype="straight"/>
        </w:pict>
      </w:r>
      <w:r>
        <w:rPr>
          <w:noProof/>
        </w:rPr>
        <w:pict>
          <v:shape id="_x0000_s14194" type="#_x0000_t32" style="position:absolute;left:0;text-align:left;margin-left:238.6pt;margin-top:13.9pt;width:.05pt;height:8.4pt;z-index:263642112" o:connectortype="straight"/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96" type="#_x0000_t109" style="position:absolute;left:0;text-align:left;margin-left:201pt;margin-top:5.35pt;width:83.4pt;height:43.05pt;z-index:26364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196">
              <w:txbxContent>
                <w:p w:rsidR="001F470B" w:rsidRPr="00EF7CFC" w:rsidRDefault="001F470B" w:rsidP="00BF216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202" style="position:absolute;left:0;text-align:left;flip:x;z-index:263650304;visibility:visible" from="523.9pt,6.25pt" to="523.9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4192" style="position:absolute;left:0;text-align:left;flip:y;z-index:263640064;visibility:visible" from="533pt,6.25pt" to="533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roundrect id="_x0000_s14177" style="position:absolute;left:0;text-align:left;margin-left:430.45pt;margin-top:15.25pt;width:77.4pt;height:30.35pt;z-index:263624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177">
              <w:txbxContent>
                <w:p w:rsidR="001F470B" w:rsidRPr="003556E7" w:rsidRDefault="001F470B" w:rsidP="009E25E5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line id="_x0000_s18309" style="position:absolute;left:0;text-align:left;flip:x y;z-index:267188224;visibility:visible" from="27.7pt,15.25pt" to="27.7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8308" style="position:absolute;left:0;text-align:left;flip:x;z-index:267187200;visibility:visible" from="-3.45pt,15.25pt" to="-3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line id="_x0000_s14188" style="position:absolute;left:0;text-align:left;flip:y;z-index:263635968;visibility:visible" from="84.8pt,13pt" to="84.8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195" type="#_x0000_t32" style="position:absolute;left:0;text-align:left;margin-left:144.4pt;margin-top:13pt;width:.05pt;height:8.65pt;z-index:263643136" o:connectortype="straight"/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187" type="#_x0000_t109" style="position:absolute;left:0;text-align:left;margin-left:98.4pt;margin-top:4.7pt;width:91.7pt;height:45.15pt;z-index:26363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187">
              <w:txbxContent>
                <w:p w:rsidR="001F470B" w:rsidRPr="00EF7CFC" w:rsidRDefault="001F470B" w:rsidP="00BF216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line id="_x0000_s14285" style="position:absolute;left:0;text-align:left;flip:x;z-index:263735296;visibility:visible" from="89.3pt,4.4pt" to="391.6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184" type="#_x0000_t109" style="position:absolute;left:0;text-align:left;margin-left:415.05pt;margin-top:10.25pt;width:122.5pt;height:30.4pt;z-index:26363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4184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 w:rsidRPr="00EF7CFC">
                    <w:rPr>
                      <w:bCs/>
                      <w:sz w:val="20"/>
                    </w:rPr>
                    <w:t>Сог</w:t>
                  </w:r>
                  <w:r>
                    <w:rPr>
                      <w:bCs/>
                      <w:sz w:val="20"/>
                    </w:rPr>
                    <w:t>ласование проекта постановления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4282" type="#_x0000_t109" style="position:absolute;left:0;text-align:left;margin-left:-26.45pt;margin-top:.95pt;width:115.75pt;height:72.9pt;z-index:263732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282">
              <w:txbxContent>
                <w:p w:rsidR="001F470B" w:rsidRPr="00EF7CFC" w:rsidRDefault="001F470B" w:rsidP="009E25E5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</w:p>
    <w:p w:rsidR="009E25E5" w:rsidRPr="00202FDB" w:rsidRDefault="009E25E5" w:rsidP="0089132D">
      <w:pPr>
        <w:widowControl w:val="0"/>
      </w:pP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200" type="#_x0000_t32" style="position:absolute;left:0;text-align:left;margin-left:472.85pt;margin-top:8.45pt;width:0;height:13.35pt;flip:y;z-index:263648256" o:connectortype="straight"/>
        </w:pict>
      </w:r>
    </w:p>
    <w:p w:rsidR="009E25E5" w:rsidRPr="00202FDB" w:rsidRDefault="004960E9" w:rsidP="0089132D">
      <w:pPr>
        <w:widowControl w:val="0"/>
      </w:pPr>
      <w:r>
        <w:rPr>
          <w:noProof/>
        </w:rPr>
        <w:pict>
          <v:shape id="_x0000_s14201" type="#_x0000_t109" style="position:absolute;left:0;text-align:left;margin-left:412.6pt;margin-top:5.7pt;width:129.45pt;height:34.25pt;z-index:2636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01">
              <w:txbxContent>
                <w:p w:rsidR="001F470B" w:rsidRPr="00EF7CFC" w:rsidRDefault="001F470B" w:rsidP="00BF216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E25E5" w:rsidRPr="00202FDB" w:rsidRDefault="009E25E5" w:rsidP="0089132D">
      <w:pPr>
        <w:pStyle w:val="af0"/>
        <w:widowControl w:val="0"/>
        <w:rPr>
          <w:rFonts w:ascii="Times New Roman" w:hAnsi="Times New Roman"/>
          <w:sz w:val="20"/>
        </w:rPr>
      </w:pPr>
    </w:p>
    <w:p w:rsidR="00CF0F25" w:rsidRPr="00202FDB" w:rsidRDefault="00CF0F25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EF7CF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  <w:r w:rsidRPr="00202FDB">
        <w:rPr>
          <w:rFonts w:ascii="Times New Roman" w:hAnsi="Times New Roman"/>
          <w:sz w:val="20"/>
        </w:rPr>
        <w:t xml:space="preserve"> </w:t>
      </w: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3B565C" w:rsidRDefault="003B565C" w:rsidP="0089132D">
      <w:pPr>
        <w:pStyle w:val="af0"/>
        <w:widowControl w:val="0"/>
        <w:ind w:left="-709"/>
        <w:rPr>
          <w:rFonts w:ascii="Times New Roman" w:hAnsi="Times New Roman"/>
          <w:sz w:val="20"/>
        </w:rPr>
      </w:pPr>
    </w:p>
    <w:p w:rsidR="009E25E5" w:rsidRPr="00202FDB" w:rsidRDefault="009E25E5" w:rsidP="0089132D">
      <w:pPr>
        <w:pStyle w:val="af0"/>
        <w:widowControl w:val="0"/>
        <w:ind w:left="-709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9E25E5" w:rsidRPr="00202FDB" w:rsidRDefault="009E25E5" w:rsidP="0089132D">
      <w:pPr>
        <w:widowControl w:val="0"/>
        <w:ind w:left="5760"/>
        <w:jc w:val="left"/>
        <w:rPr>
          <w:szCs w:val="28"/>
        </w:rPr>
      </w:pPr>
    </w:p>
    <w:p w:rsidR="009E25E5" w:rsidRPr="00202FDB" w:rsidRDefault="004960E9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4204" style="position:absolute;left:0;text-align:left;margin-left:566.9pt;margin-top:7.2pt;width:102.25pt;height:30.25pt;z-index:263652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204">
              <w:txbxContent>
                <w:p w:rsidR="001F470B" w:rsidRDefault="001F470B" w:rsidP="009E25E5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  <w:p w:rsidR="001F470B" w:rsidRDefault="001F470B" w:rsidP="009E25E5">
                  <w:pPr>
                    <w:jc w:val="left"/>
                    <w:rPr>
                      <w:sz w:val="20"/>
                    </w:rPr>
                  </w:pPr>
                </w:p>
                <w:p w:rsidR="001F470B" w:rsidRPr="00942258" w:rsidRDefault="001F470B" w:rsidP="009E25E5">
                  <w:pPr>
                    <w:jc w:val="left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209" style="position:absolute;left:0;text-align:left;margin-left:295.6pt;margin-top:7.2pt;width:120pt;height:34.8pt;z-index:263657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209">
              <w:txbxContent>
                <w:p w:rsidR="001F470B" w:rsidRPr="003556E7" w:rsidRDefault="001F470B" w:rsidP="009E25E5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210" style="position:absolute;left:0;text-align:left;margin-left:427.75pt;margin-top:7.2pt;width:118.75pt;height:34.8pt;z-index:263658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210">
              <w:txbxContent>
                <w:p w:rsidR="001F470B" w:rsidRDefault="001F470B" w:rsidP="009E25E5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Правление </w:t>
                  </w:r>
                </w:p>
                <w:p w:rsidR="001F470B" w:rsidRPr="00AF4962" w:rsidRDefault="001F470B" w:rsidP="009E25E5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206" style="position:absolute;left:0;text-align:left;margin-left:141.35pt;margin-top:7.2pt;width:144.65pt;height:38.05pt;z-index:263654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206">
              <w:txbxContent>
                <w:p w:rsidR="001F470B" w:rsidRDefault="001F470B" w:rsidP="009E25E5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208" style="position:absolute;left:0;text-align:left;margin-left:-31.1pt;margin-top:7.2pt;width:155.35pt;height:38.05pt;z-index:263656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208">
              <w:txbxContent>
                <w:p w:rsidR="001F470B" w:rsidRPr="003556E7" w:rsidRDefault="001F470B" w:rsidP="009E25E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9E25E5">
                  <w:pPr>
                    <w:jc w:val="center"/>
                  </w:pPr>
                </w:p>
              </w:txbxContent>
            </v:textbox>
          </v:roundrect>
        </w:pict>
      </w:r>
    </w:p>
    <w:p w:rsidR="0028550B" w:rsidRPr="00A93139" w:rsidRDefault="004960E9" w:rsidP="005D619F">
      <w:pPr>
        <w:widowControl w:val="0"/>
        <w:ind w:left="5760"/>
        <w:jc w:val="center"/>
      </w:pPr>
      <w:r>
        <w:rPr>
          <w:noProof/>
          <w:szCs w:val="28"/>
        </w:rPr>
        <w:pict>
          <v:shape id="_x0000_s14222" type="#_x0000_t109" style="position:absolute;left:0;text-align:left;margin-left:145.1pt;margin-top:128.35pt;width:136.85pt;height:29.85pt;z-index:26367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22">
              <w:txbxContent>
                <w:p w:rsidR="001F470B" w:rsidRPr="00570A00" w:rsidRDefault="001F470B" w:rsidP="003F2CC6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5 календарных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23" type="#_x0000_t32" style="position:absolute;left:0;text-align:left;margin-left:209.3pt;margin-top:116.1pt;width:0;height:12.25pt;z-index:263671808" o:connectortype="straight"/>
        </w:pict>
      </w:r>
      <w:r>
        <w:rPr>
          <w:noProof/>
          <w:szCs w:val="28"/>
        </w:rPr>
        <w:pict>
          <v:line id="_x0000_s14221" style="position:absolute;left:0;text-align:left;flip:x;z-index:263669760;visibility:visible" from="126.95pt,116.1pt" to="145.1pt,1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07" type="#_x0000_t109" style="position:absolute;left:0;text-align:left;margin-left:145.1pt;margin-top:37.8pt;width:132.4pt;height:78.3pt;z-index:26365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207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  <w:lang w:val="kk-KZ"/>
                    </w:rPr>
                  </w:pPr>
                  <w:r w:rsidRPr="00570A00">
                    <w:rPr>
                      <w:bCs/>
                      <w:sz w:val="20"/>
                    </w:rPr>
                    <w:t>Согласование проекта постановления, наложение резолюции на служебной записке, касательно</w:t>
                  </w:r>
                  <w:r>
                    <w:rPr>
                      <w:bCs/>
                      <w:sz w:val="20"/>
                    </w:rPr>
                    <w:t xml:space="preserve"> вынесения вопроса на Правление</w:t>
                  </w:r>
                </w:p>
                <w:p w:rsidR="001F470B" w:rsidRPr="00835D7E" w:rsidRDefault="001F470B" w:rsidP="009E25E5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26" type="#_x0000_t109" style="position:absolute;left:0;text-align:left;margin-left:-31.1pt;margin-top:178.75pt;width:143.1pt;height:19.9pt;z-index:26367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26">
              <w:txbxContent>
                <w:p w:rsidR="001F470B" w:rsidRPr="00570A00" w:rsidRDefault="001F470B" w:rsidP="003F2CC6">
                  <w:pPr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4" type="#_x0000_t109" style="position:absolute;left:0;text-align:left;margin-left:432.6pt;margin-top:116.1pt;width:90.95pt;height:42.1pt;z-index:26368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34">
              <w:txbxContent>
                <w:p w:rsidR="001F470B" w:rsidRPr="00570A00" w:rsidRDefault="001F470B" w:rsidP="003F2CC6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19" type="#_x0000_t109" style="position:absolute;left:0;text-align:left;margin-left:-21.35pt;margin-top:107.25pt;width:145.6pt;height:19.9pt;z-index:263667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19">
              <w:txbxContent>
                <w:p w:rsidR="001F470B" w:rsidRPr="00570A00" w:rsidRDefault="001F470B" w:rsidP="003F2CC6">
                  <w:pPr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243" style="position:absolute;left:0;text-align:left;flip:x y;z-index:263692288;visibility:visible" from="616.3pt,107.25pt" to="616.3pt,2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05" type="#_x0000_t109" style="position:absolute;left:0;text-align:left;margin-left:572.65pt;margin-top:38.4pt;width:91.95pt;height:65.45pt;z-index:26365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205">
              <w:txbxContent>
                <w:p w:rsidR="001F470B" w:rsidRPr="007C5744" w:rsidRDefault="001F470B" w:rsidP="009E25E5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>Портал</w:t>
                  </w: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8310" style="position:absolute;left:0;text-align:left;flip:x y;z-index:267189248;visibility:visible" from="616.3pt,19.6pt" to="616.3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38" type="#_x0000_t109" style="position:absolute;left:0;text-align:left;margin-left:-41.8pt;margin-top:269.9pt;width:183.15pt;height:73.3pt;z-index:26368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38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3 календарных дней со дня поступления принятого постановления в ДНССР - 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9" type="#_x0000_t32" style="position:absolute;left:0;text-align:left;margin-left:47.8pt;margin-top:258.1pt;width:0;height:11.8pt;z-index:263688192" o:connectortype="straight"/>
        </w:pict>
      </w:r>
      <w:r>
        <w:rPr>
          <w:noProof/>
          <w:szCs w:val="28"/>
        </w:rPr>
        <w:pict>
          <v:shape id="_x0000_s14242" type="#_x0000_t32" style="position:absolute;left:0;text-align:left;margin-left:141.35pt;margin-top:249.7pt;width:474.95pt;height:0;z-index:263691264" o:connectortype="straight"/>
        </w:pict>
      </w:r>
      <w:r>
        <w:rPr>
          <w:noProof/>
          <w:szCs w:val="28"/>
        </w:rPr>
        <w:pict>
          <v:shape id="_x0000_s14240" type="#_x0000_t32" style="position:absolute;left:0;text-align:left;margin-left:532.5pt;margin-top:103.85pt;width:0;height:121.2pt;z-index:263689216" o:connectortype="straight"/>
        </w:pict>
      </w:r>
      <w:r>
        <w:rPr>
          <w:noProof/>
          <w:szCs w:val="28"/>
        </w:rPr>
        <w:pict>
          <v:line id="_x0000_s14241" style="position:absolute;left:0;text-align:left;flip:x;z-index:263690240;visibility:visible" from="141.3pt,225.05pt" to="532.5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37" type="#_x0000_t109" style="position:absolute;left:0;text-align:left;margin-left:-38.05pt;margin-top:211.4pt;width:179.4pt;height:46.7pt;z-index:26368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237">
              <w:txbxContent>
                <w:p w:rsidR="001F470B" w:rsidRPr="00570A00" w:rsidRDefault="001F470B" w:rsidP="00D639EE">
                  <w:pPr>
                    <w:jc w:val="center"/>
                    <w:rPr>
                      <w:sz w:val="20"/>
                      <w:lang w:val="kk-KZ"/>
                    </w:rPr>
                  </w:pPr>
                  <w:r w:rsidRPr="00570A00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570A00">
                    <w:rPr>
                      <w:color w:val="000000"/>
                      <w:sz w:val="20"/>
                    </w:rPr>
                    <w:t>у</w:t>
                  </w:r>
                  <w:r w:rsidRPr="00570A00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715A08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5" type="#_x0000_t32" style="position:absolute;left:0;text-align:left;margin-left:477.85pt;margin-top:103.85pt;width:0;height:12.25pt;z-index:263684096" o:connectortype="straight"/>
        </w:pict>
      </w:r>
      <w:r>
        <w:rPr>
          <w:noProof/>
          <w:szCs w:val="28"/>
        </w:rPr>
        <w:pict>
          <v:line id="_x0000_s14225" style="position:absolute;left:0;text-align:left;z-index:263673856;visibility:visible" from="412.55pt,62.85pt" to="432.6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29" type="#_x0000_t109" style="position:absolute;left:0;text-align:left;margin-left:313.05pt;margin-top:103.85pt;width:96.7pt;height:37.1pt;z-index:263677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229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0" type="#_x0000_t32" style="position:absolute;left:0;text-align:left;margin-left:355.9pt;margin-top:93.45pt;width:.05pt;height:10.4pt;flip:y;z-index:263678976" o:connectortype="straight"/>
        </w:pict>
      </w:r>
      <w:r>
        <w:rPr>
          <w:noProof/>
          <w:szCs w:val="28"/>
        </w:rPr>
        <w:pict>
          <v:shape id="_x0000_s14228" type="#_x0000_t109" style="position:absolute;left:0;text-align:left;margin-left:299.5pt;margin-top:37.8pt;width:113.05pt;height:55.65pt;z-index:26367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228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</w:rPr>
                  </w:pPr>
                  <w:r w:rsidRPr="00570A00">
                    <w:rPr>
                      <w:sz w:val="20"/>
                    </w:rPr>
                    <w:t>Подготовка  проекта постановле</w:t>
                  </w:r>
                  <w:r>
                    <w:rPr>
                      <w:sz w:val="20"/>
                    </w:rPr>
                    <w:t>ния для вынесения на Правление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3" type="#_x0000_t109" style="position:absolute;left:0;text-align:left;margin-left:432.6pt;margin-top:37.8pt;width:113.9pt;height:66.05pt;z-index:26368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233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</w:rPr>
                  </w:pPr>
                  <w:r w:rsidRPr="00570A00">
                    <w:rPr>
                      <w:sz w:val="20"/>
                    </w:rPr>
                    <w:t>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36" type="#_x0000_t32" style="position:absolute;left:0;text-align:left;margin-left:126.95pt;margin-top:162.75pt;width:168.65pt;height:.05pt;flip:x;z-index:263685120" o:connectortype="straight"/>
        </w:pict>
      </w:r>
      <w:r>
        <w:rPr>
          <w:noProof/>
          <w:szCs w:val="28"/>
        </w:rPr>
        <w:pict>
          <v:line id="_x0000_s14232" style="position:absolute;left:0;text-align:left;flip:y;z-index:263681024;visibility:visible" from="295.6pt,93.45pt" to="304pt,1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line id="_x0000_s14216" style="position:absolute;left:0;text-align:left;flip:y;z-index:263664640;visibility:visible" from="126.95pt,67.95pt" to="145.1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227" type="#_x0000_t32" style="position:absolute;left:0;text-align:left;margin-left:42.6pt;margin-top:169.3pt;width:0;height:9.45pt;z-index:263675904" o:connectortype="straight"/>
        </w:pict>
      </w:r>
      <w:r>
        <w:rPr>
          <w:noProof/>
          <w:szCs w:val="28"/>
        </w:rPr>
        <w:pict>
          <v:shape id="_x0000_s14224" type="#_x0000_t109" style="position:absolute;left:0;text-align:left;margin-left:-38.05pt;margin-top:138.4pt;width:165pt;height:30.9pt;z-index:26367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224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570A00">
                    <w:rPr>
                      <w:sz w:val="20"/>
                      <w:lang w:val="kk-KZ"/>
                    </w:rPr>
                    <w:t>Направлен</w:t>
                  </w:r>
                  <w:r>
                    <w:rPr>
                      <w:sz w:val="20"/>
                      <w:lang w:val="kk-KZ"/>
                    </w:rPr>
                    <w:t>ие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в ДОРК</w:t>
                  </w:r>
                </w:p>
                <w:p w:rsidR="001F470B" w:rsidRPr="00835D7E" w:rsidRDefault="001F470B" w:rsidP="009E25E5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220" type="#_x0000_t32" style="position:absolute;left:0;text-align:left;margin-left:42.6pt;margin-top:97.8pt;width:0;height:9.45pt;z-index:263668736" o:connectortype="straight"/>
        </w:pict>
      </w:r>
      <w:r>
        <w:rPr>
          <w:noProof/>
          <w:szCs w:val="28"/>
        </w:rPr>
        <w:pict>
          <v:shape id="_x0000_s14218" type="#_x0000_t109" style="position:absolute;left:0;text-align:left;margin-left:-45.5pt;margin-top:42.1pt;width:172.45pt;height:55.7pt;z-index:26366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218">
              <w:txbxContent>
                <w:p w:rsidR="001F470B" w:rsidRPr="00570A00" w:rsidRDefault="001F470B" w:rsidP="009E25E5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570A00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570A00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570A00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E25E5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E25E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28550B" w:rsidRPr="00A93139" w:rsidSect="005D619F">
      <w:headerReference w:type="even" r:id="rId9"/>
      <w:headerReference w:type="default" r:id="rId10"/>
      <w:footerReference w:type="even" r:id="rId11"/>
      <w:footerReference w:type="default" r:id="rId12"/>
      <w:type w:val="nextColumn"/>
      <w:pgSz w:w="16838" w:h="11906" w:orient="landscape" w:code="9"/>
      <w:pgMar w:top="1418" w:right="851" w:bottom="1418" w:left="1418" w:header="1418" w:footer="1418" w:gutter="0"/>
      <w:paperSrc w:first="7" w:other="7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E9" w:rsidRDefault="004960E9">
      <w:r>
        <w:separator/>
      </w:r>
    </w:p>
  </w:endnote>
  <w:endnote w:type="continuationSeparator" w:id="0">
    <w:p w:rsidR="004960E9" w:rsidRDefault="0049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E9" w:rsidRDefault="004960E9">
      <w:r>
        <w:separator/>
      </w:r>
    </w:p>
  </w:footnote>
  <w:footnote w:type="continuationSeparator" w:id="0">
    <w:p w:rsidR="004960E9" w:rsidRDefault="00496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3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0E9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19F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11"/>
    <o:shapelayout v:ext="edit">
      <o:idmap v:ext="edit" data="1,3,4,5,6,7,8,9,10,11,12,13,14,15,16,17"/>
      <o:rules v:ext="edit">
        <o:r id="V:Rule1" type="connector" idref="#_x0000_s14195"/>
        <o:r id="V:Rule2" type="connector" idref="#_x0000_s14199"/>
        <o:r id="V:Rule3" type="connector" idref="#_x0000_s14287"/>
        <o:r id="V:Rule4" type="connector" idref="#_x0000_s14236"/>
        <o:r id="V:Rule5" type="connector" idref="#_x0000_s14223"/>
        <o:r id="V:Rule6" type="connector" idref="#_x0000_s14283"/>
        <o:r id="V:Rule7" type="connector" idref="#_x0000_s14227"/>
        <o:r id="V:Rule8" type="connector" idref="#_x0000_s14242"/>
        <o:r id="V:Rule9" type="connector" idref="#_x0000_s14194"/>
        <o:r id="V:Rule10" type="connector" idref="#_x0000_s14193"/>
        <o:r id="V:Rule11" type="connector" idref="#_x0000_s14200"/>
        <o:r id="V:Rule12" type="connector" idref="#_x0000_s14230"/>
        <o:r id="V:Rule13" type="connector" idref="#_x0000_s14239"/>
        <o:r id="V:Rule14" type="connector" idref="#_x0000_s14235"/>
        <o:r id="V:Rule15" type="connector" idref="#_x0000_s14220"/>
        <o:r id="V:Rule16" type="connector" idref="#_x0000_s14284"/>
        <o:r id="V:Rule17" type="connector" idref="#_x0000_s142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C359-ECA1-44D5-97F7-7C8DFEC7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3108</cp:revision>
  <cp:lastPrinted>2015-06-11T03:21:00Z</cp:lastPrinted>
  <dcterms:created xsi:type="dcterms:W3CDTF">2014-01-16T09:15:00Z</dcterms:created>
  <dcterms:modified xsi:type="dcterms:W3CDTF">2015-06-18T04:56:00Z</dcterms:modified>
</cp:coreProperties>
</file>